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7E" w:rsidRDefault="0021307E" w:rsidP="0021307E">
      <w:pPr>
        <w:pStyle w:val="1"/>
        <w:shd w:val="clear" w:color="auto" w:fill="auto"/>
        <w:spacing w:after="640"/>
        <w:jc w:val="center"/>
      </w:pPr>
      <w:r>
        <w:rPr>
          <w:color w:val="000000"/>
          <w:sz w:val="24"/>
          <w:szCs w:val="24"/>
          <w:lang w:eastAsia="ru-RU" w:bidi="ru-RU"/>
        </w:rPr>
        <w:t>РОССИЙСКАЯ ФЕДЕРАЦИЯ</w:t>
      </w:r>
      <w:r>
        <w:rPr>
          <w:color w:val="000000"/>
          <w:sz w:val="24"/>
          <w:szCs w:val="24"/>
          <w:lang w:eastAsia="ru-RU" w:bidi="ru-RU"/>
        </w:rPr>
        <w:br/>
        <w:t>ИРКУТСКАЯ ОБЛАСТЬ</w:t>
      </w:r>
      <w:r>
        <w:rPr>
          <w:color w:val="000000"/>
          <w:sz w:val="24"/>
          <w:szCs w:val="24"/>
          <w:lang w:eastAsia="ru-RU" w:bidi="ru-RU"/>
        </w:rPr>
        <w:br/>
        <w:t>КИРЕНСКИЙ РАЙОН</w:t>
      </w:r>
      <w:r>
        <w:rPr>
          <w:color w:val="000000"/>
          <w:sz w:val="24"/>
          <w:szCs w:val="24"/>
          <w:lang w:eastAsia="ru-RU" w:bidi="ru-RU"/>
        </w:rPr>
        <w:br/>
        <w:t>АДМИНИСТРАЦИЯ КРИВОЛУКСКОГО</w:t>
      </w:r>
      <w:r>
        <w:rPr>
          <w:color w:val="000000"/>
          <w:sz w:val="24"/>
          <w:szCs w:val="24"/>
          <w:lang w:eastAsia="ru-RU" w:bidi="ru-RU"/>
        </w:rPr>
        <w:br/>
        <w:t>СЕЛЬСКОГО ПОСЕЛЕНИЯ</w:t>
      </w:r>
    </w:p>
    <w:p w:rsidR="0021307E" w:rsidRDefault="0021307E" w:rsidP="0021307E">
      <w:pPr>
        <w:pStyle w:val="1"/>
        <w:shd w:val="clear" w:color="auto" w:fill="auto"/>
        <w:spacing w:after="260"/>
        <w:jc w:val="center"/>
      </w:pPr>
      <w:r>
        <w:rPr>
          <w:color w:val="000000"/>
          <w:sz w:val="24"/>
          <w:szCs w:val="24"/>
          <w:lang w:eastAsia="ru-RU" w:bidi="ru-RU"/>
        </w:rPr>
        <w:t>РАСПОРЯЖЕНИЕ № 17</w:t>
      </w:r>
    </w:p>
    <w:p w:rsidR="0021307E" w:rsidRDefault="0021307E" w:rsidP="0021307E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after="260" w:line="276" w:lineRule="auto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.25pt;margin-top:1pt;width:93.35pt;height:18.25pt;z-index:-251656192;mso-position-horizontal-relative:page" filled="f" stroked="f">
            <v:textbox inset="0,0,0,0">
              <w:txbxContent>
                <w:p w:rsidR="0021307E" w:rsidRDefault="0021307E" w:rsidP="0021307E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color w:val="000000"/>
                      <w:lang w:eastAsia="ru-RU" w:bidi="ru-RU"/>
                    </w:rPr>
                    <w:t>с</w:t>
                  </w:r>
                  <w:proofErr w:type="gramEnd"/>
                  <w:r>
                    <w:rPr>
                      <w:color w:val="000000"/>
                      <w:lang w:eastAsia="ru-RU" w:bidi="ru-RU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  <w:lang w:eastAsia="ru-RU" w:bidi="ru-RU"/>
                    </w:rPr>
                    <w:t>Кривая</w:t>
                  </w:r>
                  <w:proofErr w:type="gramEnd"/>
                  <w:r>
                    <w:rPr>
                      <w:color w:val="000000"/>
                      <w:lang w:eastAsia="ru-RU" w:bidi="ru-RU"/>
                    </w:rPr>
                    <w:t xml:space="preserve"> Лука</w:t>
                  </w:r>
                </w:p>
              </w:txbxContent>
            </v:textbox>
            <w10:wrap type="square" side="left" anchorx="page"/>
          </v:shape>
        </w:pict>
      </w:r>
      <w:r>
        <w:rPr>
          <w:color w:val="000000"/>
          <w:sz w:val="24"/>
          <w:szCs w:val="24"/>
          <w:lang w:eastAsia="ru-RU" w:bidi="ru-RU"/>
        </w:rPr>
        <w:t>июня 2022 г.</w:t>
      </w:r>
    </w:p>
    <w:p w:rsidR="0021307E" w:rsidRDefault="0021307E" w:rsidP="0021307E">
      <w:pPr>
        <w:pStyle w:val="1"/>
        <w:shd w:val="clear" w:color="auto" w:fill="auto"/>
        <w:spacing w:after="0" w:line="276" w:lineRule="auto"/>
        <w:ind w:left="160" w:hanging="160"/>
      </w:pPr>
      <w:r>
        <w:rPr>
          <w:color w:val="000000"/>
          <w:sz w:val="24"/>
          <w:szCs w:val="24"/>
          <w:lang w:eastAsia="ru-RU" w:bidi="ru-RU"/>
        </w:rPr>
        <w:t xml:space="preserve">«Об утверждении графика дежурств на праздничные и выходные дни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</w:p>
    <w:p w:rsidR="0021307E" w:rsidRDefault="0021307E" w:rsidP="0021307E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line="276" w:lineRule="auto"/>
      </w:pPr>
      <w:r>
        <w:rPr>
          <w:color w:val="000000"/>
          <w:sz w:val="24"/>
          <w:szCs w:val="24"/>
          <w:lang w:eastAsia="ru-RU" w:bidi="ru-RU"/>
        </w:rPr>
        <w:t>июня 2022г. по 13 июня 2022г.»</w:t>
      </w:r>
    </w:p>
    <w:p w:rsidR="0021307E" w:rsidRDefault="0021307E" w:rsidP="0021307E">
      <w:pPr>
        <w:pStyle w:val="1"/>
        <w:shd w:val="clear" w:color="auto" w:fill="auto"/>
        <w:spacing w:line="276" w:lineRule="auto"/>
        <w:ind w:firstLine="780"/>
      </w:pPr>
      <w:r>
        <w:rPr>
          <w:color w:val="000000"/>
          <w:sz w:val="24"/>
          <w:szCs w:val="24"/>
          <w:lang w:eastAsia="ru-RU" w:bidi="ru-RU"/>
        </w:rPr>
        <w:t>В соответствии с пунктом с федеральным законом от 21 декабря 1094 года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А 68- ФЗ «о защите населения и территорий от чрезвычайных ситуаций природного и техногенного характера», Постановлением правительства РФ от 30 декабря 2003 года «О единой государственной системе предупреждения и ликвидации чрезвычайных ситуаций»</w:t>
      </w:r>
    </w:p>
    <w:p w:rsidR="0021307E" w:rsidRDefault="0021307E" w:rsidP="0021307E">
      <w:pPr>
        <w:pStyle w:val="1"/>
        <w:shd w:val="clear" w:color="auto" w:fill="auto"/>
        <w:spacing w:line="276" w:lineRule="auto"/>
        <w:jc w:val="center"/>
      </w:pPr>
      <w:r>
        <w:rPr>
          <w:color w:val="000000"/>
          <w:sz w:val="24"/>
          <w:szCs w:val="24"/>
          <w:lang w:eastAsia="ru-RU" w:bidi="ru-RU"/>
        </w:rPr>
        <w:t>РАСПОРЯЖАЮСЬ:</w:t>
      </w:r>
    </w:p>
    <w:p w:rsidR="0021307E" w:rsidRDefault="0021307E" w:rsidP="0021307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after="0"/>
        <w:ind w:left="720" w:hanging="340"/>
      </w:pPr>
      <w:r>
        <w:rPr>
          <w:color w:val="000000"/>
          <w:sz w:val="24"/>
          <w:szCs w:val="24"/>
          <w:lang w:eastAsia="ru-RU" w:bidi="ru-RU"/>
        </w:rPr>
        <w:t xml:space="preserve">Установить график дежурств сотрудников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Кривог</w:t>
      </w:r>
      <w:proofErr w:type="gramStart"/>
      <w:r>
        <w:rPr>
          <w:color w:val="000000"/>
          <w:sz w:val="24"/>
          <w:szCs w:val="24"/>
          <w:lang w:eastAsia="ru-RU" w:bidi="ru-RU"/>
        </w:rPr>
        <w:t>.у</w:t>
      </w:r>
      <w:proofErr w:type="gramEnd"/>
      <w:r>
        <w:rPr>
          <w:color w:val="000000"/>
          <w:sz w:val="24"/>
          <w:szCs w:val="24"/>
          <w:lang w:eastAsia="ru-RU" w:bidi="ru-RU"/>
        </w:rPr>
        <w:t>кс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сото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на праздничные и выходные дни с 11 июня 2022т по 13 июня 2022г. 1 </w:t>
      </w:r>
      <w:proofErr w:type="spellStart"/>
      <w:r>
        <w:rPr>
          <w:color w:val="000000"/>
          <w:sz w:val="24"/>
          <w:szCs w:val="24"/>
          <w:lang w:eastAsia="ru-RU" w:bidi="ru-RU"/>
        </w:rPr>
        <w:t>рафик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дежурств прилагается</w:t>
      </w:r>
    </w:p>
    <w:p w:rsidR="0021307E" w:rsidRDefault="0021307E" w:rsidP="0021307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left="720" w:hanging="340"/>
      </w:pPr>
      <w:r>
        <w:rPr>
          <w:color w:val="000000"/>
          <w:sz w:val="24"/>
          <w:szCs w:val="24"/>
          <w:lang w:eastAsia="ru-RU" w:bidi="ru-RU"/>
        </w:rPr>
        <w:t xml:space="preserve">Общее руководство и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ходом исполнения настоящего распоряжения оставляю за собой</w:t>
      </w:r>
    </w:p>
    <w:p w:rsidR="00411054" w:rsidRDefault="00411054"/>
    <w:p w:rsidR="0021307E" w:rsidRDefault="0021307E"/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1307E">
        <w:rPr>
          <w:rFonts w:ascii="Times New Roman" w:hAnsi="Times New Roman" w:cs="Times New Roman"/>
          <w:sz w:val="24"/>
          <w:szCs w:val="24"/>
        </w:rPr>
        <w:t xml:space="preserve">Глава Криволукского МО:__________________ В.И. </w:t>
      </w:r>
      <w:proofErr w:type="spellStart"/>
      <w:r w:rsidRPr="0021307E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>
      <w:pPr>
        <w:rPr>
          <w:rFonts w:ascii="Times New Roman" w:hAnsi="Times New Roman" w:cs="Times New Roman"/>
          <w:sz w:val="24"/>
          <w:szCs w:val="24"/>
        </w:rPr>
      </w:pPr>
    </w:p>
    <w:p w:rsidR="0021307E" w:rsidRDefault="0021307E" w:rsidP="0021307E">
      <w:pPr>
        <w:spacing w:after="2430" w:line="1" w:lineRule="exact"/>
      </w:pPr>
    </w:p>
    <w:p w:rsidR="0021307E" w:rsidRDefault="0021307E" w:rsidP="0021307E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График несения дежурств</w:t>
      </w:r>
      <w:r>
        <w:rPr>
          <w:color w:val="000000"/>
          <w:lang w:eastAsia="ru-RU" w:bidi="ru-RU"/>
        </w:rPr>
        <w:br/>
        <w:t>администрации Криволукского МО</w:t>
      </w:r>
      <w:r>
        <w:rPr>
          <w:color w:val="000000"/>
          <w:lang w:eastAsia="ru-RU" w:bidi="ru-RU"/>
        </w:rPr>
        <w:br/>
        <w:t>в период с 11.06.2022г. по 13.06.2022г.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112"/>
        <w:gridCol w:w="2597"/>
        <w:gridCol w:w="2266"/>
        <w:gridCol w:w="2299"/>
      </w:tblGrid>
      <w:tr w:rsidR="0021307E" w:rsidTr="0099396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Ф.И.О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июнь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</w:tr>
      <w:tr w:rsidR="0021307E" w:rsidTr="0099396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11.06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12.06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13.06</w:t>
            </w:r>
          </w:p>
        </w:tc>
      </w:tr>
      <w:tr w:rsidR="0021307E" w:rsidTr="0099396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proofErr w:type="spellStart"/>
            <w:r>
              <w:rPr>
                <w:color w:val="000000"/>
                <w:lang w:eastAsia="ru-RU" w:bidi="ru-RU"/>
              </w:rPr>
              <w:t>Хорошева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В.И.</w:t>
            </w:r>
          </w:p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89501131719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</w:tr>
      <w:tr w:rsidR="0021307E" w:rsidTr="0099396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Константинов И.А.</w:t>
            </w:r>
          </w:p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89500767030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X</w:t>
            </w:r>
          </w:p>
        </w:tc>
      </w:tr>
      <w:tr w:rsidR="0021307E" w:rsidTr="0099396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о</w:t>
            </w:r>
          </w:p>
          <w:p w:rsidR="0021307E" w:rsidRDefault="0021307E" w:rsidP="00993969">
            <w:pPr>
              <w:pStyle w:val="a5"/>
              <w:shd w:val="clear" w:color="auto" w:fill="auto"/>
              <w:spacing w:after="0" w:line="180" w:lineRule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  <w:p w:rsidR="0021307E" w:rsidRDefault="0021307E" w:rsidP="00993969">
            <w:pPr>
              <w:pStyle w:val="a5"/>
              <w:shd w:val="clear" w:color="auto" w:fill="auto"/>
              <w:tabs>
                <w:tab w:val="left" w:leader="underscore" w:pos="619"/>
              </w:tabs>
              <w:spacing w:after="0"/>
            </w:pPr>
            <w:r>
              <w:rPr>
                <w:color w:val="000000"/>
                <w:lang w:eastAsia="ru-RU" w:bidi="ru-RU"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Кузнецова О.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</w:p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89526388880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X</w:t>
            </w:r>
          </w:p>
        </w:tc>
      </w:tr>
      <w:tr w:rsidR="0021307E" w:rsidTr="0099396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proofErr w:type="spellStart"/>
            <w:r>
              <w:rPr>
                <w:color w:val="000000"/>
                <w:lang w:eastAsia="ru-RU" w:bidi="ru-RU"/>
              </w:rPr>
              <w:t>Русеков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Е.И.</w:t>
            </w:r>
          </w:p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89501’97921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7E" w:rsidRDefault="0021307E" w:rsidP="00993969">
            <w:pPr>
              <w:rPr>
                <w:sz w:val="10"/>
                <w:szCs w:val="10"/>
              </w:rPr>
            </w:pPr>
          </w:p>
        </w:tc>
      </w:tr>
      <w:tr w:rsidR="0021307E" w:rsidTr="0099396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Золотова Г.Е.</w:t>
            </w:r>
          </w:p>
          <w:p w:rsidR="0021307E" w:rsidRDefault="0021307E" w:rsidP="00993969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89025457098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7E" w:rsidRDefault="0021307E" w:rsidP="00993969">
            <w:pPr>
              <w:pStyle w:val="a5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</w:tr>
    </w:tbl>
    <w:p w:rsidR="0021307E" w:rsidRPr="0021307E" w:rsidRDefault="0021307E" w:rsidP="0021307E">
      <w:pPr>
        <w:rPr>
          <w:rFonts w:ascii="Times New Roman" w:hAnsi="Times New Roman" w:cs="Times New Roman"/>
          <w:sz w:val="24"/>
          <w:szCs w:val="24"/>
        </w:rPr>
      </w:pPr>
    </w:p>
    <w:sectPr w:rsidR="0021307E" w:rsidRPr="0021307E" w:rsidSect="0041105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12" w:rsidRDefault="004A5296">
    <w:pPr>
      <w:pStyle w:val="a6"/>
    </w:pPr>
  </w:p>
  <w:p w:rsidR="009E5512" w:rsidRDefault="004A5296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060"/>
    <w:multiLevelType w:val="multilevel"/>
    <w:tmpl w:val="CD4424C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B34BF"/>
    <w:multiLevelType w:val="multilevel"/>
    <w:tmpl w:val="73E8E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307E"/>
    <w:rsid w:val="0021307E"/>
    <w:rsid w:val="002A60D1"/>
    <w:rsid w:val="00411054"/>
    <w:rsid w:val="004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30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213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0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1307E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130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13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21307E"/>
    <w:pPr>
      <w:widowControl w:val="0"/>
      <w:shd w:val="clear" w:color="auto" w:fill="FFFFFF"/>
      <w:spacing w:after="144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1307E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21307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130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2022-07-08T07:41:00Z</dcterms:created>
  <dcterms:modified xsi:type="dcterms:W3CDTF">2022-07-08T07:53:00Z</dcterms:modified>
</cp:coreProperties>
</file>